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525CB" w14:textId="77777777" w:rsidR="00331C17" w:rsidRDefault="00331C17" w:rsidP="00331C17">
      <w:pPr>
        <w:pStyle w:val="ListParagraph"/>
        <w:adjustRightInd w:val="0"/>
        <w:snapToGrid w:val="0"/>
        <w:spacing w:after="0" w:line="360" w:lineRule="auto"/>
        <w:ind w:left="786"/>
        <w:contextualSpacing w:val="0"/>
        <w:jc w:val="center"/>
        <w:rPr>
          <w:rFonts w:ascii="Arial" w:eastAsia="Arial" w:hAnsi="Arial" w:cs="Arial"/>
          <w:b/>
          <w:sz w:val="24"/>
          <w:szCs w:val="24"/>
          <w:lang w:eastAsia="en-ZA"/>
        </w:rPr>
      </w:pPr>
      <w:r w:rsidRPr="00331C17">
        <w:rPr>
          <w:rFonts w:ascii="Arial" w:eastAsia="Arial" w:hAnsi="Arial" w:cs="Arial"/>
          <w:b/>
          <w:sz w:val="24"/>
          <w:szCs w:val="24"/>
          <w:lang w:eastAsia="en-ZA"/>
        </w:rPr>
        <w:t>TO US A CHILD IS BORN</w:t>
      </w:r>
    </w:p>
    <w:p w14:paraId="59DA7ED6" w14:textId="79C3FE05" w:rsidR="00D72354" w:rsidRPr="00367520" w:rsidRDefault="00331C17" w:rsidP="00331C17">
      <w:pPr>
        <w:pStyle w:val="ListParagraph"/>
        <w:adjustRightInd w:val="0"/>
        <w:snapToGrid w:val="0"/>
        <w:spacing w:after="0" w:line="360" w:lineRule="auto"/>
        <w:ind w:left="786"/>
        <w:contextualSpacing w:val="0"/>
        <w:jc w:val="right"/>
        <w:rPr>
          <w:rFonts w:ascii="Arial" w:eastAsia="Arial" w:hAnsi="Arial" w:cs="Arial"/>
          <w:sz w:val="24"/>
          <w:szCs w:val="24"/>
          <w:lang w:eastAsia="en-ZA"/>
        </w:rPr>
      </w:pPr>
      <w:r>
        <w:rPr>
          <w:rFonts w:ascii="Arial" w:eastAsia="Arial" w:hAnsi="Arial" w:cs="Arial"/>
          <w:sz w:val="24"/>
          <w:szCs w:val="24"/>
          <w:lang w:eastAsia="en-ZA"/>
        </w:rPr>
        <w:t>Isaiah 9:1-7</w:t>
      </w:r>
    </w:p>
    <w:p w14:paraId="2E40CCA2" w14:textId="01842CE7" w:rsidR="00D72354" w:rsidRPr="00367520" w:rsidRDefault="00331C17" w:rsidP="00331C17">
      <w:pPr>
        <w:pStyle w:val="ListParagraph"/>
        <w:adjustRightInd w:val="0"/>
        <w:snapToGrid w:val="0"/>
        <w:spacing w:after="0" w:line="360" w:lineRule="auto"/>
        <w:ind w:left="786"/>
        <w:contextualSpacing w:val="0"/>
        <w:jc w:val="right"/>
        <w:rPr>
          <w:rFonts w:ascii="Arial" w:eastAsia="Arial" w:hAnsi="Arial" w:cs="Arial"/>
          <w:sz w:val="24"/>
          <w:szCs w:val="24"/>
          <w:lang w:eastAsia="en-ZA"/>
        </w:rPr>
      </w:pPr>
      <w:r>
        <w:rPr>
          <w:rFonts w:ascii="Arial" w:eastAsia="Arial" w:hAnsi="Arial" w:cs="Arial"/>
          <w:sz w:val="24"/>
          <w:szCs w:val="24"/>
          <w:lang w:eastAsia="en-ZA"/>
        </w:rPr>
        <w:t>Key Verse: 6</w:t>
      </w:r>
    </w:p>
    <w:p w14:paraId="62B18188" w14:textId="43B60F49" w:rsidR="00331C17" w:rsidRPr="00331C17" w:rsidRDefault="00331C17" w:rsidP="00331C17">
      <w:pPr>
        <w:pStyle w:val="line1"/>
        <w:shd w:val="clear" w:color="auto" w:fill="FFFFFF"/>
        <w:spacing w:before="0" w:beforeAutospacing="0" w:after="0" w:afterAutospacing="0" w:line="360" w:lineRule="auto"/>
        <w:jc w:val="center"/>
        <w:rPr>
          <w:rFonts w:ascii="Arial" w:hAnsi="Arial" w:cs="Arial"/>
          <w:i/>
          <w:color w:val="001320"/>
        </w:rPr>
      </w:pPr>
      <w:r w:rsidRPr="00331C17">
        <w:rPr>
          <w:rFonts w:ascii="Arial" w:hAnsi="Arial" w:cs="Arial"/>
          <w:i/>
          <w:color w:val="001320"/>
        </w:rPr>
        <w:t>For to us a child is born,</w:t>
      </w:r>
      <w:r w:rsidRPr="00331C17">
        <w:rPr>
          <w:rFonts w:ascii="Arial" w:hAnsi="Arial" w:cs="Arial"/>
          <w:i/>
          <w:color w:val="001320"/>
        </w:rPr>
        <w:t xml:space="preserve"> </w:t>
      </w:r>
      <w:r w:rsidRPr="00331C17">
        <w:rPr>
          <w:rFonts w:ascii="Arial" w:hAnsi="Arial" w:cs="Arial"/>
          <w:i/>
          <w:color w:val="001320"/>
        </w:rPr>
        <w:t>to us a son is given,</w:t>
      </w:r>
      <w:r w:rsidR="0006268C">
        <w:rPr>
          <w:rFonts w:ascii="Arial" w:hAnsi="Arial" w:cs="Arial"/>
          <w:i/>
          <w:color w:val="001320"/>
        </w:rPr>
        <w:t xml:space="preserve"> </w:t>
      </w:r>
      <w:r w:rsidRPr="00331C17">
        <w:rPr>
          <w:rFonts w:ascii="Arial" w:hAnsi="Arial" w:cs="Arial"/>
          <w:i/>
          <w:color w:val="001320"/>
        </w:rPr>
        <w:t>and the government will be on his shoulders.</w:t>
      </w:r>
    </w:p>
    <w:p w14:paraId="3A753B1D" w14:textId="77777777" w:rsidR="0006268C" w:rsidRDefault="00331C17" w:rsidP="00331C17">
      <w:pPr>
        <w:pStyle w:val="line1"/>
        <w:shd w:val="clear" w:color="auto" w:fill="FFFFFF"/>
        <w:spacing w:before="0" w:beforeAutospacing="0" w:after="0" w:afterAutospacing="0" w:line="360" w:lineRule="auto"/>
        <w:jc w:val="center"/>
        <w:rPr>
          <w:rFonts w:ascii="Arial" w:hAnsi="Arial" w:cs="Arial"/>
          <w:i/>
          <w:color w:val="001320"/>
        </w:rPr>
      </w:pPr>
      <w:r w:rsidRPr="00331C17">
        <w:rPr>
          <w:rFonts w:ascii="Arial" w:hAnsi="Arial" w:cs="Arial"/>
          <w:i/>
          <w:color w:val="001320"/>
        </w:rPr>
        <w:t>And he will be called</w:t>
      </w:r>
      <w:r w:rsidRPr="00331C17">
        <w:rPr>
          <w:rFonts w:ascii="Arial" w:hAnsi="Arial" w:cs="Arial"/>
          <w:i/>
          <w:color w:val="001320"/>
        </w:rPr>
        <w:t xml:space="preserve"> </w:t>
      </w:r>
      <w:r w:rsidRPr="00331C17">
        <w:rPr>
          <w:rFonts w:ascii="Arial" w:hAnsi="Arial" w:cs="Arial"/>
          <w:i/>
          <w:color w:val="001320"/>
        </w:rPr>
        <w:t xml:space="preserve">Wonderful </w:t>
      </w:r>
      <w:proofErr w:type="spellStart"/>
      <w:r w:rsidRPr="00331C17">
        <w:rPr>
          <w:rFonts w:ascii="Arial" w:hAnsi="Arial" w:cs="Arial"/>
          <w:i/>
          <w:color w:val="001320"/>
        </w:rPr>
        <w:t>Counselor</w:t>
      </w:r>
      <w:proofErr w:type="spellEnd"/>
      <w:r w:rsidRPr="00331C17">
        <w:rPr>
          <w:rFonts w:ascii="Arial" w:hAnsi="Arial" w:cs="Arial"/>
          <w:i/>
          <w:color w:val="001320"/>
        </w:rPr>
        <w:t>, Mighty God,</w:t>
      </w:r>
      <w:r w:rsidRPr="00331C17">
        <w:rPr>
          <w:rFonts w:ascii="Arial" w:hAnsi="Arial" w:cs="Arial"/>
          <w:i/>
          <w:color w:val="001320"/>
        </w:rPr>
        <w:t xml:space="preserve"> </w:t>
      </w:r>
      <w:r w:rsidRPr="00331C17">
        <w:rPr>
          <w:rFonts w:ascii="Arial" w:hAnsi="Arial" w:cs="Arial"/>
          <w:i/>
          <w:color w:val="001320"/>
        </w:rPr>
        <w:t xml:space="preserve">Everlasting Father, </w:t>
      </w:r>
    </w:p>
    <w:p w14:paraId="27706053" w14:textId="3E6987F9" w:rsidR="00331C17" w:rsidRPr="00331C17" w:rsidRDefault="00331C17" w:rsidP="00331C17">
      <w:pPr>
        <w:pStyle w:val="line1"/>
        <w:shd w:val="clear" w:color="auto" w:fill="FFFFFF"/>
        <w:spacing w:before="0" w:beforeAutospacing="0" w:after="0" w:afterAutospacing="0" w:line="360" w:lineRule="auto"/>
        <w:jc w:val="center"/>
        <w:rPr>
          <w:rFonts w:ascii="Arial" w:hAnsi="Arial" w:cs="Arial"/>
          <w:i/>
          <w:color w:val="001320"/>
        </w:rPr>
      </w:pPr>
      <w:r w:rsidRPr="00331C17">
        <w:rPr>
          <w:rFonts w:ascii="Arial" w:hAnsi="Arial" w:cs="Arial"/>
          <w:i/>
          <w:color w:val="001320"/>
        </w:rPr>
        <w:t>Prince of Peace.</w:t>
      </w:r>
    </w:p>
    <w:p w14:paraId="06F7241E" w14:textId="77777777" w:rsidR="00D72354" w:rsidRPr="00367520" w:rsidRDefault="00D72354" w:rsidP="00331C17">
      <w:pPr>
        <w:pStyle w:val="ListParagraph"/>
        <w:adjustRightInd w:val="0"/>
        <w:snapToGrid w:val="0"/>
        <w:spacing w:after="0" w:line="360" w:lineRule="auto"/>
        <w:ind w:left="786"/>
        <w:contextualSpacing w:val="0"/>
        <w:jc w:val="both"/>
        <w:rPr>
          <w:rFonts w:ascii="Arial" w:eastAsia="Arial" w:hAnsi="Arial" w:cs="Arial"/>
          <w:sz w:val="24"/>
          <w:szCs w:val="24"/>
          <w:lang w:eastAsia="en-ZA"/>
        </w:rPr>
      </w:pPr>
    </w:p>
    <w:p w14:paraId="6195457C" w14:textId="46CF5A09" w:rsidR="00331C17" w:rsidRPr="00FC0503" w:rsidRDefault="00331C17" w:rsidP="00FC0503">
      <w:pPr>
        <w:widowControl w:val="0"/>
        <w:numPr>
          <w:ilvl w:val="0"/>
          <w:numId w:val="8"/>
        </w:numPr>
        <w:tabs>
          <w:tab w:val="clear" w:pos="760"/>
        </w:tabs>
        <w:autoSpaceDE w:val="0"/>
        <w:autoSpaceDN w:val="0"/>
        <w:adjustRightInd w:val="0"/>
        <w:snapToGrid w:val="0"/>
        <w:spacing w:line="360" w:lineRule="auto"/>
        <w:ind w:left="425" w:hanging="425"/>
        <w:jc w:val="both"/>
        <w:rPr>
          <w:rFonts w:eastAsia="Batang"/>
          <w:kern w:val="2"/>
          <w:sz w:val="24"/>
          <w:szCs w:val="24"/>
          <w:lang w:val="en-US"/>
        </w:rPr>
      </w:pPr>
      <w:r w:rsidRPr="007B1629">
        <w:rPr>
          <w:rFonts w:eastAsia="Batang"/>
          <w:kern w:val="2"/>
          <w:sz w:val="24"/>
          <w:szCs w:val="24"/>
          <w:lang w:val="en-US"/>
        </w:rPr>
        <w:t>Why were the people of Zebulun and Naphtali in distress</w:t>
      </w:r>
      <w:r w:rsidR="007B1629" w:rsidRPr="007B1629">
        <w:rPr>
          <w:rFonts w:eastAsia="Batang"/>
          <w:kern w:val="2"/>
          <w:sz w:val="24"/>
          <w:szCs w:val="24"/>
          <w:lang w:val="en-US"/>
        </w:rPr>
        <w:t xml:space="preserve">? (1a; Isa 8:5-8, 19-22) </w:t>
      </w:r>
      <w:r w:rsidR="007B1629">
        <w:rPr>
          <w:rFonts w:eastAsia="Batang"/>
          <w:kern w:val="2"/>
          <w:sz w:val="24"/>
          <w:szCs w:val="24"/>
          <w:lang w:val="en-US"/>
        </w:rPr>
        <w:t>Why do you think Isaiah referred to ‘people walking in darkness</w:t>
      </w:r>
      <w:r w:rsidR="00FC0503">
        <w:rPr>
          <w:rFonts w:eastAsia="Batang"/>
          <w:kern w:val="2"/>
          <w:sz w:val="24"/>
          <w:szCs w:val="24"/>
          <w:lang w:val="en-US"/>
        </w:rPr>
        <w:t>’ and those ‘living in the land of the shadow of death</w:t>
      </w:r>
      <w:proofErr w:type="gramStart"/>
      <w:r w:rsidR="00FC0503">
        <w:rPr>
          <w:rFonts w:eastAsia="Batang"/>
          <w:kern w:val="2"/>
          <w:sz w:val="24"/>
          <w:szCs w:val="24"/>
          <w:lang w:val="en-US"/>
        </w:rPr>
        <w:t>?’</w:t>
      </w:r>
      <w:proofErr w:type="gramEnd"/>
      <w:r w:rsidR="00FC0503">
        <w:rPr>
          <w:rFonts w:eastAsia="Batang"/>
          <w:kern w:val="2"/>
          <w:sz w:val="24"/>
          <w:szCs w:val="24"/>
          <w:lang w:val="en-US"/>
        </w:rPr>
        <w:t xml:space="preserve"> (2) </w:t>
      </w:r>
      <w:r w:rsidR="007B1629" w:rsidRPr="007B1629">
        <w:rPr>
          <w:rFonts w:eastAsia="Batang"/>
          <w:kern w:val="2"/>
          <w:sz w:val="24"/>
          <w:szCs w:val="24"/>
          <w:lang w:val="en-US"/>
        </w:rPr>
        <w:t xml:space="preserve">Nevertheless, what would happen in the future and what will they see? </w:t>
      </w:r>
      <w:r w:rsidRPr="007B1629">
        <w:rPr>
          <w:rFonts w:eastAsia="Batang"/>
          <w:kern w:val="2"/>
          <w:sz w:val="24"/>
          <w:szCs w:val="24"/>
          <w:lang w:val="en-US"/>
        </w:rPr>
        <w:t>(1b</w:t>
      </w:r>
      <w:r w:rsidR="007B1629" w:rsidRPr="007B1629">
        <w:rPr>
          <w:rFonts w:eastAsia="Batang"/>
          <w:kern w:val="2"/>
          <w:sz w:val="24"/>
          <w:szCs w:val="24"/>
          <w:lang w:val="en-US"/>
        </w:rPr>
        <w:t>-2</w:t>
      </w:r>
      <w:r w:rsidRPr="007B1629">
        <w:rPr>
          <w:rFonts w:eastAsia="Batang"/>
          <w:kern w:val="2"/>
          <w:sz w:val="24"/>
          <w:szCs w:val="24"/>
          <w:lang w:val="en-US"/>
        </w:rPr>
        <w:t xml:space="preserve">)? </w:t>
      </w:r>
    </w:p>
    <w:p w14:paraId="36D5FDCD" w14:textId="77777777" w:rsidR="00331C17" w:rsidRPr="000404D4" w:rsidRDefault="00331C17" w:rsidP="00331C17">
      <w:pPr>
        <w:widowControl w:val="0"/>
        <w:autoSpaceDE w:val="0"/>
        <w:autoSpaceDN w:val="0"/>
        <w:adjustRightInd w:val="0"/>
        <w:snapToGrid w:val="0"/>
        <w:spacing w:line="360" w:lineRule="auto"/>
        <w:ind w:left="425"/>
        <w:jc w:val="both"/>
        <w:rPr>
          <w:rFonts w:eastAsia="Batang"/>
          <w:kern w:val="2"/>
          <w:sz w:val="24"/>
          <w:szCs w:val="24"/>
          <w:lang w:val="en-US"/>
        </w:rPr>
      </w:pPr>
    </w:p>
    <w:p w14:paraId="36978CB3" w14:textId="4636E9D9" w:rsidR="00331C17" w:rsidRDefault="00FC0503" w:rsidP="00331C17">
      <w:pPr>
        <w:widowControl w:val="0"/>
        <w:numPr>
          <w:ilvl w:val="0"/>
          <w:numId w:val="8"/>
        </w:numPr>
        <w:tabs>
          <w:tab w:val="clear" w:pos="760"/>
        </w:tabs>
        <w:autoSpaceDE w:val="0"/>
        <w:autoSpaceDN w:val="0"/>
        <w:adjustRightInd w:val="0"/>
        <w:snapToGrid w:val="0"/>
        <w:spacing w:line="360" w:lineRule="auto"/>
        <w:ind w:left="425" w:hanging="425"/>
        <w:jc w:val="both"/>
        <w:rPr>
          <w:rFonts w:eastAsia="Batang"/>
          <w:kern w:val="2"/>
          <w:sz w:val="24"/>
          <w:szCs w:val="24"/>
          <w:lang w:val="en-US"/>
        </w:rPr>
      </w:pPr>
      <w:r>
        <w:rPr>
          <w:rFonts w:eastAsia="Batang"/>
          <w:kern w:val="2"/>
          <w:sz w:val="24"/>
          <w:szCs w:val="24"/>
          <w:lang w:val="en-US"/>
        </w:rPr>
        <w:t>Who is</w:t>
      </w:r>
      <w:r w:rsidRPr="00FC0503">
        <w:rPr>
          <w:rFonts w:eastAsia="Batang"/>
          <w:kern w:val="2"/>
          <w:sz w:val="24"/>
          <w:szCs w:val="24"/>
          <w:lang w:val="en-US"/>
        </w:rPr>
        <w:t xml:space="preserve"> </w:t>
      </w:r>
      <w:r>
        <w:rPr>
          <w:rFonts w:eastAsia="Batang"/>
          <w:kern w:val="2"/>
          <w:sz w:val="24"/>
          <w:szCs w:val="24"/>
          <w:lang w:val="en-US"/>
        </w:rPr>
        <w:t xml:space="preserve">this </w:t>
      </w:r>
      <w:r w:rsidRPr="00FC0503">
        <w:rPr>
          <w:rFonts w:eastAsia="Batang"/>
          <w:kern w:val="2"/>
          <w:sz w:val="24"/>
          <w:szCs w:val="24"/>
          <w:lang w:val="en-US"/>
        </w:rPr>
        <w:t xml:space="preserve">“great light” </w:t>
      </w:r>
      <w:r>
        <w:rPr>
          <w:rFonts w:eastAsia="Batang"/>
          <w:kern w:val="2"/>
          <w:sz w:val="24"/>
          <w:szCs w:val="24"/>
          <w:lang w:val="en-US"/>
        </w:rPr>
        <w:t>(</w:t>
      </w:r>
      <w:r>
        <w:rPr>
          <w:rFonts w:eastAsia="Batang"/>
          <w:kern w:val="2"/>
          <w:sz w:val="24"/>
          <w:szCs w:val="24"/>
          <w:lang w:val="en-US"/>
        </w:rPr>
        <w:t xml:space="preserve">2; </w:t>
      </w:r>
      <w:r>
        <w:rPr>
          <w:rFonts w:eastAsia="Batang"/>
          <w:kern w:val="2"/>
          <w:sz w:val="24"/>
          <w:szCs w:val="24"/>
          <w:lang w:val="en-US"/>
        </w:rPr>
        <w:t>Mt 4:12</w:t>
      </w:r>
      <w:r w:rsidRPr="00FC0503">
        <w:rPr>
          <w:rFonts w:eastAsia="Batang"/>
          <w:kern w:val="2"/>
          <w:sz w:val="24"/>
          <w:szCs w:val="24"/>
          <w:lang w:val="en-US"/>
        </w:rPr>
        <w:t>-17</w:t>
      </w:r>
      <w:r>
        <w:rPr>
          <w:rStyle w:val="FootnoteReference"/>
          <w:rFonts w:eastAsia="Batang"/>
          <w:kern w:val="2"/>
          <w:sz w:val="24"/>
          <w:szCs w:val="24"/>
          <w:lang w:val="en-US"/>
        </w:rPr>
        <w:footnoteReference w:id="1"/>
      </w:r>
      <w:r w:rsidRPr="00FC0503">
        <w:rPr>
          <w:rFonts w:eastAsia="Batang"/>
          <w:kern w:val="2"/>
          <w:sz w:val="24"/>
          <w:szCs w:val="24"/>
          <w:lang w:val="en-US"/>
        </w:rPr>
        <w:t xml:space="preserve">)? </w:t>
      </w:r>
      <w:r>
        <w:rPr>
          <w:rFonts w:eastAsia="Batang"/>
          <w:kern w:val="2"/>
          <w:sz w:val="24"/>
          <w:szCs w:val="24"/>
          <w:lang w:val="en-US"/>
        </w:rPr>
        <w:t>What joy would He bring people</w:t>
      </w:r>
      <w:r w:rsidR="00331C17" w:rsidRPr="000404D4">
        <w:rPr>
          <w:rFonts w:eastAsia="Batang"/>
          <w:kern w:val="2"/>
          <w:sz w:val="24"/>
          <w:szCs w:val="24"/>
          <w:lang w:val="en-US"/>
        </w:rPr>
        <w:t xml:space="preserve">? </w:t>
      </w:r>
      <w:r>
        <w:rPr>
          <w:rFonts w:eastAsia="Batang"/>
          <w:kern w:val="2"/>
          <w:sz w:val="24"/>
          <w:szCs w:val="24"/>
          <w:lang w:val="en-US"/>
        </w:rPr>
        <w:t xml:space="preserve">(3) </w:t>
      </w:r>
      <w:r w:rsidR="00331C17" w:rsidRPr="000404D4">
        <w:rPr>
          <w:rFonts w:eastAsia="Batang"/>
          <w:kern w:val="2"/>
          <w:sz w:val="24"/>
          <w:szCs w:val="24"/>
          <w:lang w:val="en-US"/>
        </w:rPr>
        <w:t xml:space="preserve">Who was their oppressor </w:t>
      </w:r>
      <w:r>
        <w:rPr>
          <w:rFonts w:eastAsia="Batang"/>
          <w:kern w:val="2"/>
          <w:sz w:val="24"/>
          <w:szCs w:val="24"/>
          <w:lang w:val="en-US"/>
        </w:rPr>
        <w:t xml:space="preserve">and what did God do for them (4; </w:t>
      </w:r>
      <w:r w:rsidR="00331C17" w:rsidRPr="000404D4">
        <w:rPr>
          <w:rFonts w:eastAsia="Batang"/>
          <w:kern w:val="2"/>
          <w:sz w:val="24"/>
          <w:szCs w:val="24"/>
          <w:lang w:val="en-US"/>
        </w:rPr>
        <w:t xml:space="preserve">Judge 7:19-25) </w:t>
      </w:r>
      <w:proofErr w:type="gramStart"/>
      <w:r w:rsidR="00331C17" w:rsidRPr="000404D4">
        <w:rPr>
          <w:rFonts w:eastAsia="Batang"/>
          <w:kern w:val="2"/>
          <w:sz w:val="24"/>
          <w:szCs w:val="24"/>
          <w:lang w:val="en-US"/>
        </w:rPr>
        <w:t>What</w:t>
      </w:r>
      <w:proofErr w:type="gramEnd"/>
      <w:r w:rsidR="00331C17" w:rsidRPr="000404D4">
        <w:rPr>
          <w:rFonts w:eastAsia="Batang"/>
          <w:kern w:val="2"/>
          <w:sz w:val="24"/>
          <w:szCs w:val="24"/>
          <w:lang w:val="en-US"/>
        </w:rPr>
        <w:t xml:space="preserve"> does it </w:t>
      </w:r>
      <w:r w:rsidR="0006268C">
        <w:rPr>
          <w:rFonts w:eastAsia="Batang"/>
          <w:kern w:val="2"/>
          <w:sz w:val="24"/>
          <w:szCs w:val="24"/>
          <w:lang w:val="en-US"/>
        </w:rPr>
        <w:t>imply</w:t>
      </w:r>
      <w:r w:rsidR="00331C17" w:rsidRPr="000404D4">
        <w:rPr>
          <w:rFonts w:eastAsia="Batang"/>
          <w:kern w:val="2"/>
          <w:sz w:val="24"/>
          <w:szCs w:val="24"/>
          <w:lang w:val="en-US"/>
        </w:rPr>
        <w:t xml:space="preserve"> that </w:t>
      </w:r>
      <w:r w:rsidR="0006268C">
        <w:rPr>
          <w:rFonts w:eastAsia="Batang"/>
          <w:kern w:val="2"/>
          <w:sz w:val="24"/>
          <w:szCs w:val="24"/>
          <w:lang w:val="en-US"/>
        </w:rPr>
        <w:t>‘</w:t>
      </w:r>
      <w:r w:rsidR="00331C17" w:rsidRPr="000404D4">
        <w:rPr>
          <w:rFonts w:eastAsia="Batang"/>
          <w:kern w:val="2"/>
          <w:sz w:val="24"/>
          <w:szCs w:val="24"/>
          <w:lang w:val="en-US"/>
        </w:rPr>
        <w:t>every warrior’s boot</w:t>
      </w:r>
      <w:r w:rsidR="0006268C">
        <w:rPr>
          <w:rFonts w:eastAsia="Batang"/>
          <w:kern w:val="2"/>
          <w:sz w:val="24"/>
          <w:szCs w:val="24"/>
          <w:lang w:val="en-US"/>
        </w:rPr>
        <w:t>’</w:t>
      </w:r>
      <w:r w:rsidR="00331C17" w:rsidRPr="000404D4">
        <w:rPr>
          <w:rFonts w:eastAsia="Batang"/>
          <w:kern w:val="2"/>
          <w:sz w:val="24"/>
          <w:szCs w:val="24"/>
          <w:lang w:val="en-US"/>
        </w:rPr>
        <w:t xml:space="preserve"> and </w:t>
      </w:r>
      <w:r w:rsidR="0006268C">
        <w:rPr>
          <w:rFonts w:eastAsia="Batang"/>
          <w:kern w:val="2"/>
          <w:sz w:val="24"/>
          <w:szCs w:val="24"/>
          <w:lang w:val="en-US"/>
        </w:rPr>
        <w:t xml:space="preserve">‘every </w:t>
      </w:r>
      <w:r w:rsidR="00331C17" w:rsidRPr="000404D4">
        <w:rPr>
          <w:rFonts w:eastAsia="Batang"/>
          <w:kern w:val="2"/>
          <w:sz w:val="24"/>
          <w:szCs w:val="24"/>
          <w:lang w:val="en-US"/>
        </w:rPr>
        <w:t>garment</w:t>
      </w:r>
      <w:r w:rsidR="0006268C">
        <w:rPr>
          <w:rFonts w:eastAsia="Batang"/>
          <w:kern w:val="2"/>
          <w:sz w:val="24"/>
          <w:szCs w:val="24"/>
          <w:lang w:val="en-US"/>
        </w:rPr>
        <w:t>’</w:t>
      </w:r>
      <w:r w:rsidR="00331C17" w:rsidRPr="000404D4">
        <w:rPr>
          <w:rFonts w:eastAsia="Batang"/>
          <w:kern w:val="2"/>
          <w:sz w:val="24"/>
          <w:szCs w:val="24"/>
          <w:lang w:val="en-US"/>
        </w:rPr>
        <w:t xml:space="preserve"> </w:t>
      </w:r>
      <w:r w:rsidR="0006268C">
        <w:rPr>
          <w:rFonts w:eastAsia="Batang"/>
          <w:kern w:val="2"/>
          <w:sz w:val="24"/>
          <w:szCs w:val="24"/>
          <w:lang w:val="en-US"/>
        </w:rPr>
        <w:t>would be fuel for the fire</w:t>
      </w:r>
      <w:r w:rsidR="00331C17" w:rsidRPr="000404D4">
        <w:rPr>
          <w:rFonts w:eastAsia="Batang"/>
          <w:kern w:val="2"/>
          <w:sz w:val="24"/>
          <w:szCs w:val="24"/>
          <w:lang w:val="en-US"/>
        </w:rPr>
        <w:t xml:space="preserve"> (5)?</w:t>
      </w:r>
    </w:p>
    <w:p w14:paraId="4A767983" w14:textId="77777777" w:rsidR="00331C17" w:rsidRPr="000404D4" w:rsidRDefault="00331C17" w:rsidP="00331C17">
      <w:pPr>
        <w:widowControl w:val="0"/>
        <w:autoSpaceDE w:val="0"/>
        <w:autoSpaceDN w:val="0"/>
        <w:adjustRightInd w:val="0"/>
        <w:snapToGrid w:val="0"/>
        <w:spacing w:line="360" w:lineRule="auto"/>
        <w:ind w:left="425"/>
        <w:jc w:val="both"/>
        <w:rPr>
          <w:rFonts w:eastAsia="Batang"/>
          <w:kern w:val="2"/>
          <w:sz w:val="24"/>
          <w:szCs w:val="24"/>
          <w:lang w:val="en-US"/>
        </w:rPr>
      </w:pPr>
    </w:p>
    <w:p w14:paraId="7FFB814F" w14:textId="72E629EB" w:rsidR="00331C17" w:rsidRDefault="00331C17" w:rsidP="007347C3">
      <w:pPr>
        <w:widowControl w:val="0"/>
        <w:numPr>
          <w:ilvl w:val="0"/>
          <w:numId w:val="8"/>
        </w:numPr>
        <w:tabs>
          <w:tab w:val="clear" w:pos="760"/>
        </w:tabs>
        <w:autoSpaceDE w:val="0"/>
        <w:autoSpaceDN w:val="0"/>
        <w:adjustRightInd w:val="0"/>
        <w:snapToGrid w:val="0"/>
        <w:spacing w:line="360" w:lineRule="auto"/>
        <w:ind w:left="425" w:hanging="425"/>
        <w:jc w:val="both"/>
        <w:rPr>
          <w:rFonts w:eastAsia="Batang"/>
          <w:kern w:val="2"/>
          <w:sz w:val="24"/>
          <w:szCs w:val="24"/>
          <w:lang w:val="en-US"/>
        </w:rPr>
      </w:pPr>
      <w:r w:rsidRPr="00FC0503">
        <w:rPr>
          <w:rFonts w:eastAsia="Batang"/>
          <w:kern w:val="2"/>
          <w:sz w:val="24"/>
          <w:szCs w:val="24"/>
          <w:lang w:val="en-US"/>
        </w:rPr>
        <w:t>How would all these blessings be given to us (6a)</w:t>
      </w:r>
      <w:r w:rsidR="0006268C">
        <w:rPr>
          <w:rFonts w:eastAsia="Batang"/>
          <w:kern w:val="2"/>
          <w:sz w:val="24"/>
          <w:szCs w:val="24"/>
          <w:lang w:val="en-US"/>
        </w:rPr>
        <w:t xml:space="preserve">? Who is the child? </w:t>
      </w:r>
      <w:r w:rsidRPr="00FC0503">
        <w:rPr>
          <w:rFonts w:eastAsia="Batang"/>
          <w:kern w:val="2"/>
          <w:sz w:val="24"/>
          <w:szCs w:val="24"/>
          <w:lang w:val="en-US"/>
        </w:rPr>
        <w:t xml:space="preserve"> </w:t>
      </w:r>
      <w:r w:rsidR="0006268C">
        <w:rPr>
          <w:rFonts w:eastAsia="Batang"/>
          <w:kern w:val="2"/>
          <w:sz w:val="24"/>
          <w:szCs w:val="24"/>
          <w:lang w:val="en-US"/>
        </w:rPr>
        <w:t>(</w:t>
      </w:r>
      <w:r w:rsidRPr="00FC0503">
        <w:rPr>
          <w:rFonts w:eastAsia="Batang"/>
          <w:kern w:val="2"/>
          <w:sz w:val="24"/>
          <w:szCs w:val="24"/>
          <w:lang w:val="en-US"/>
        </w:rPr>
        <w:t>Mt 1:21</w:t>
      </w:r>
      <w:r w:rsidR="0006268C">
        <w:rPr>
          <w:rStyle w:val="FootnoteReference"/>
          <w:rFonts w:eastAsia="Batang"/>
          <w:kern w:val="2"/>
          <w:sz w:val="24"/>
          <w:szCs w:val="24"/>
          <w:lang w:val="en-US"/>
        </w:rPr>
        <w:footnoteReference w:id="2"/>
      </w:r>
      <w:r w:rsidRPr="00FC0503">
        <w:rPr>
          <w:rFonts w:eastAsia="Batang"/>
          <w:kern w:val="2"/>
          <w:sz w:val="24"/>
          <w:szCs w:val="24"/>
          <w:lang w:val="en-US"/>
        </w:rPr>
        <w:t xml:space="preserve">) What did it mean that the government would be on his shoulder? What is his name (6b)? </w:t>
      </w:r>
    </w:p>
    <w:p w14:paraId="209A49B4" w14:textId="77777777" w:rsidR="00FC0503" w:rsidRPr="00FC0503" w:rsidRDefault="00FC0503" w:rsidP="00FC0503">
      <w:pPr>
        <w:widowControl w:val="0"/>
        <w:autoSpaceDE w:val="0"/>
        <w:autoSpaceDN w:val="0"/>
        <w:adjustRightInd w:val="0"/>
        <w:snapToGrid w:val="0"/>
        <w:spacing w:line="360" w:lineRule="auto"/>
        <w:ind w:left="425"/>
        <w:jc w:val="both"/>
        <w:rPr>
          <w:rFonts w:eastAsia="Batang"/>
          <w:kern w:val="2"/>
          <w:sz w:val="24"/>
          <w:szCs w:val="24"/>
          <w:lang w:val="en-US"/>
        </w:rPr>
      </w:pPr>
    </w:p>
    <w:p w14:paraId="031EA5B6" w14:textId="1AFABC56" w:rsidR="00331C17" w:rsidRPr="000404D4" w:rsidRDefault="00331C17" w:rsidP="00331C17">
      <w:pPr>
        <w:widowControl w:val="0"/>
        <w:numPr>
          <w:ilvl w:val="0"/>
          <w:numId w:val="8"/>
        </w:numPr>
        <w:tabs>
          <w:tab w:val="clear" w:pos="760"/>
        </w:tabs>
        <w:autoSpaceDE w:val="0"/>
        <w:autoSpaceDN w:val="0"/>
        <w:adjustRightInd w:val="0"/>
        <w:snapToGrid w:val="0"/>
        <w:spacing w:line="360" w:lineRule="auto"/>
        <w:ind w:left="425" w:hanging="425"/>
        <w:jc w:val="both"/>
        <w:rPr>
          <w:rFonts w:eastAsia="Batang"/>
          <w:kern w:val="2"/>
          <w:sz w:val="24"/>
          <w:szCs w:val="24"/>
          <w:lang w:val="en-US"/>
        </w:rPr>
      </w:pPr>
      <w:r w:rsidRPr="000404D4">
        <w:rPr>
          <w:rFonts w:eastAsia="Batang"/>
          <w:kern w:val="2"/>
          <w:sz w:val="24"/>
          <w:szCs w:val="24"/>
          <w:lang w:val="en-US"/>
        </w:rPr>
        <w:t xml:space="preserve">What would happen to his government and peace (7a)? What character does his kingdom have (7b)? </w:t>
      </w:r>
      <w:r w:rsidR="00FC0503">
        <w:rPr>
          <w:rFonts w:eastAsia="Batang"/>
          <w:kern w:val="2"/>
          <w:sz w:val="24"/>
          <w:szCs w:val="24"/>
          <w:lang w:val="en-US"/>
        </w:rPr>
        <w:t xml:space="preserve">How can we be certain </w:t>
      </w:r>
      <w:r w:rsidRPr="000404D4">
        <w:rPr>
          <w:rFonts w:eastAsia="Batang"/>
          <w:kern w:val="2"/>
          <w:sz w:val="24"/>
          <w:szCs w:val="24"/>
          <w:lang w:val="en-US"/>
        </w:rPr>
        <w:t xml:space="preserve">all </w:t>
      </w:r>
      <w:r w:rsidR="00FC0503">
        <w:rPr>
          <w:rFonts w:eastAsia="Batang"/>
          <w:kern w:val="2"/>
          <w:sz w:val="24"/>
          <w:szCs w:val="24"/>
          <w:lang w:val="en-US"/>
        </w:rPr>
        <w:t>this was accomplished</w:t>
      </w:r>
      <w:r w:rsidRPr="000404D4">
        <w:rPr>
          <w:rFonts w:eastAsia="Batang"/>
          <w:kern w:val="2"/>
          <w:sz w:val="24"/>
          <w:szCs w:val="24"/>
          <w:lang w:val="en-US"/>
        </w:rPr>
        <w:t xml:space="preserve"> (7c)</w:t>
      </w:r>
      <w:r w:rsidRPr="000404D4">
        <w:rPr>
          <w:rFonts w:eastAsia="Batang" w:hint="eastAsia"/>
          <w:kern w:val="2"/>
          <w:sz w:val="24"/>
          <w:szCs w:val="24"/>
          <w:lang w:val="en-US"/>
        </w:rPr>
        <w:t>?</w:t>
      </w:r>
    </w:p>
    <w:p w14:paraId="3C3FDA0E" w14:textId="77777777" w:rsidR="00D72354" w:rsidRPr="00331C17" w:rsidRDefault="00D72354" w:rsidP="00331C17">
      <w:pPr>
        <w:pStyle w:val="ListParagraph"/>
        <w:adjustRightInd w:val="0"/>
        <w:snapToGrid w:val="0"/>
        <w:spacing w:after="0" w:line="360" w:lineRule="auto"/>
        <w:ind w:left="426"/>
        <w:contextualSpacing w:val="0"/>
        <w:jc w:val="both"/>
        <w:rPr>
          <w:rFonts w:ascii="Arial" w:eastAsia="Arial" w:hAnsi="Arial" w:cs="Arial"/>
          <w:sz w:val="24"/>
          <w:szCs w:val="24"/>
          <w:lang w:val="en-US" w:eastAsia="en-ZA"/>
        </w:rPr>
      </w:pPr>
      <w:bookmarkStart w:id="0" w:name="_GoBack"/>
      <w:bookmarkEnd w:id="0"/>
    </w:p>
    <w:sectPr w:rsidR="00D72354" w:rsidRPr="00331C17" w:rsidSect="001D455D">
      <w:headerReference w:type="default" r:id="rId9"/>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9131B" w14:textId="77777777" w:rsidR="00A675DD" w:rsidRDefault="00A675DD">
      <w:pPr>
        <w:spacing w:line="240" w:lineRule="auto"/>
      </w:pPr>
      <w:r>
        <w:separator/>
      </w:r>
    </w:p>
  </w:endnote>
  <w:endnote w:type="continuationSeparator" w:id="0">
    <w:p w14:paraId="11EBF76C" w14:textId="77777777" w:rsidR="00A675DD" w:rsidRDefault="00A67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548BB" w14:textId="77777777" w:rsidR="00A675DD" w:rsidRDefault="00A675DD">
      <w:pPr>
        <w:spacing w:line="240" w:lineRule="auto"/>
      </w:pPr>
      <w:r>
        <w:separator/>
      </w:r>
    </w:p>
  </w:footnote>
  <w:footnote w:type="continuationSeparator" w:id="0">
    <w:p w14:paraId="75C325C1" w14:textId="77777777" w:rsidR="00A675DD" w:rsidRDefault="00A675DD">
      <w:pPr>
        <w:spacing w:line="240" w:lineRule="auto"/>
      </w:pPr>
      <w:r>
        <w:continuationSeparator/>
      </w:r>
    </w:p>
  </w:footnote>
  <w:footnote w:id="1">
    <w:p w14:paraId="5F0B34D8" w14:textId="16D7C8CC" w:rsidR="00FC0503" w:rsidRDefault="00FC0503" w:rsidP="00FC0503">
      <w:pPr>
        <w:pStyle w:val="FootnoteText"/>
        <w:jc w:val="both"/>
      </w:pPr>
      <w:r>
        <w:rPr>
          <w:rStyle w:val="FootnoteReference"/>
        </w:rPr>
        <w:footnoteRef/>
      </w:r>
      <w:r>
        <w:t xml:space="preserve"> </w:t>
      </w:r>
      <w:r w:rsidR="0006268C" w:rsidRPr="0006268C">
        <w:rPr>
          <w:b/>
        </w:rPr>
        <w:t>Mt 4:12-17</w:t>
      </w:r>
      <w:r w:rsidR="0006268C">
        <w:t xml:space="preserve"> </w:t>
      </w:r>
      <w:r>
        <w:t xml:space="preserve">When Jesus heard that John had been put in prison, he withdrew to Galilee. Leaving Nazareth, he went and lived in Capernaum, which was by the lake in the area of Zebulun and Naphtali— to </w:t>
      </w:r>
      <w:proofErr w:type="spellStart"/>
      <w:r>
        <w:t>fulfill</w:t>
      </w:r>
      <w:proofErr w:type="spellEnd"/>
      <w:r>
        <w:t xml:space="preserve"> what was said through the prophet Isaiah: “Land of Zebulun and land of Naphtali, the Way of the Sea, beyond the Jordan, Galilee of the Gentiles—the people living in darkness have seen a great light; on those living in the land of the shadow of death a light has dawned.” From that time on Jesus began to preach, “Repent, for the kingdom of heaven has come near.” </w:t>
      </w:r>
    </w:p>
  </w:footnote>
  <w:footnote w:id="2">
    <w:p w14:paraId="02E308CC" w14:textId="1DF6BEC8" w:rsidR="0006268C" w:rsidRDefault="0006268C">
      <w:pPr>
        <w:pStyle w:val="FootnoteText"/>
      </w:pPr>
      <w:r>
        <w:rPr>
          <w:rStyle w:val="FootnoteReference"/>
        </w:rPr>
        <w:footnoteRef/>
      </w:r>
      <w:r>
        <w:t xml:space="preserve"> </w:t>
      </w:r>
      <w:r w:rsidRPr="0006268C">
        <w:rPr>
          <w:b/>
        </w:rPr>
        <w:t>Mat 1:21</w:t>
      </w:r>
      <w:r>
        <w:t xml:space="preserve"> </w:t>
      </w:r>
      <w:r w:rsidRPr="0006268C">
        <w:t>She will give birth to a son, and you are to give him the name Jesus, f because he will save his people from their sins.”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5" w14:textId="2A30E007" w:rsidR="004B5175" w:rsidRDefault="00331C17">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u w:val="single"/>
      </w:rPr>
      <w:t>01</w:t>
    </w:r>
    <w:r w:rsidR="00062109">
      <w:rPr>
        <w:rFonts w:ascii="Calibri" w:eastAsia="Calibri" w:hAnsi="Calibri" w:cs="Calibri"/>
        <w:b/>
        <w:i/>
        <w:color w:val="000000"/>
        <w:sz w:val="32"/>
        <w:szCs w:val="32"/>
        <w:u w:val="single"/>
      </w:rPr>
      <w:t xml:space="preserve"> </w:t>
    </w:r>
    <w:r>
      <w:rPr>
        <w:rFonts w:ascii="Calibri" w:eastAsia="Calibri" w:hAnsi="Calibri" w:cs="Calibri"/>
        <w:color w:val="000000"/>
        <w:u w:val="single"/>
      </w:rPr>
      <w:t>Christmas S</w:t>
    </w:r>
    <w:r w:rsidR="00062109">
      <w:rPr>
        <w:rFonts w:ascii="Calibri" w:eastAsia="Calibri" w:hAnsi="Calibri" w:cs="Calibri"/>
        <w:color w:val="000000"/>
        <w:u w:val="single"/>
      </w:rPr>
      <w:t xml:space="preserve">tudy </w:t>
    </w:r>
    <w:r w:rsidR="00062109">
      <w:rPr>
        <w:rFonts w:ascii="Calibri" w:eastAsia="Calibri" w:hAnsi="Calibri" w:cs="Calibri"/>
        <w:color w:val="000000"/>
        <w:u w:val="single"/>
      </w:rPr>
      <w:tab/>
    </w:r>
    <w:r w:rsidR="00062109">
      <w:rPr>
        <w:rFonts w:ascii="Calibri" w:eastAsia="Calibri" w:hAnsi="Calibri" w:cs="Calibri"/>
        <w:color w:val="000000"/>
        <w:u w:val="single"/>
      </w:rPr>
      <w:tab/>
      <w:t xml:space="preserve">                                                 Wits UBF </w:t>
    </w:r>
  </w:p>
  <w:p w14:paraId="00000016" w14:textId="542BB95C" w:rsidR="004B5175" w:rsidRDefault="00331C17">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color w:val="000000"/>
      </w:rPr>
      <w:t>December</w:t>
    </w:r>
    <w:r w:rsidR="00062109">
      <w:rPr>
        <w:rFonts w:ascii="Calibri" w:eastAsia="Calibri" w:hAnsi="Calibri" w:cs="Calibri"/>
        <w:color w:val="000000"/>
      </w:rPr>
      <w:t xml:space="preserve"> 2022</w:t>
    </w:r>
    <w:r w:rsidR="00062109">
      <w:rPr>
        <w:rFonts w:ascii="Calibri" w:eastAsia="Calibri" w:hAnsi="Calibri" w:cs="Calibri"/>
        <w:color w:val="000000"/>
      </w:rPr>
      <w:tab/>
      <w:t xml:space="preserve">                     </w:t>
    </w:r>
    <w:r w:rsidR="00062109">
      <w:rPr>
        <w:rFonts w:ascii="Calibri" w:eastAsia="Calibri" w:hAnsi="Calibri" w:cs="Calibri"/>
        <w:color w:val="000000"/>
      </w:rPr>
      <w:tab/>
      <w:t>South Africa</w:t>
    </w:r>
  </w:p>
  <w:p w14:paraId="00000017" w14:textId="77777777" w:rsidR="004B5175" w:rsidRDefault="00062109">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7F3C"/>
    <w:multiLevelType w:val="hybridMultilevel"/>
    <w:tmpl w:val="F9803BF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4D6141E"/>
    <w:multiLevelType w:val="hybridMultilevel"/>
    <w:tmpl w:val="EB2CBCD2"/>
    <w:lvl w:ilvl="0" w:tplc="1C09000F">
      <w:start w:val="1"/>
      <w:numFmt w:val="decimal"/>
      <w:lvlText w:val="%1."/>
      <w:lvlJc w:val="left"/>
      <w:pPr>
        <w:ind w:left="1506" w:hanging="360"/>
      </w:pPr>
    </w:lvl>
    <w:lvl w:ilvl="1" w:tplc="1C090019" w:tentative="1">
      <w:start w:val="1"/>
      <w:numFmt w:val="lowerLetter"/>
      <w:lvlText w:val="%2."/>
      <w:lvlJc w:val="left"/>
      <w:pPr>
        <w:ind w:left="2226" w:hanging="360"/>
      </w:pPr>
    </w:lvl>
    <w:lvl w:ilvl="2" w:tplc="1C09001B" w:tentative="1">
      <w:start w:val="1"/>
      <w:numFmt w:val="lowerRoman"/>
      <w:lvlText w:val="%3."/>
      <w:lvlJc w:val="right"/>
      <w:pPr>
        <w:ind w:left="2946" w:hanging="180"/>
      </w:pPr>
    </w:lvl>
    <w:lvl w:ilvl="3" w:tplc="1C09000F" w:tentative="1">
      <w:start w:val="1"/>
      <w:numFmt w:val="decimal"/>
      <w:lvlText w:val="%4."/>
      <w:lvlJc w:val="left"/>
      <w:pPr>
        <w:ind w:left="3666" w:hanging="360"/>
      </w:pPr>
    </w:lvl>
    <w:lvl w:ilvl="4" w:tplc="1C090019" w:tentative="1">
      <w:start w:val="1"/>
      <w:numFmt w:val="lowerLetter"/>
      <w:lvlText w:val="%5."/>
      <w:lvlJc w:val="left"/>
      <w:pPr>
        <w:ind w:left="4386" w:hanging="360"/>
      </w:pPr>
    </w:lvl>
    <w:lvl w:ilvl="5" w:tplc="1C09001B" w:tentative="1">
      <w:start w:val="1"/>
      <w:numFmt w:val="lowerRoman"/>
      <w:lvlText w:val="%6."/>
      <w:lvlJc w:val="right"/>
      <w:pPr>
        <w:ind w:left="5106" w:hanging="180"/>
      </w:pPr>
    </w:lvl>
    <w:lvl w:ilvl="6" w:tplc="1C09000F" w:tentative="1">
      <w:start w:val="1"/>
      <w:numFmt w:val="decimal"/>
      <w:lvlText w:val="%7."/>
      <w:lvlJc w:val="left"/>
      <w:pPr>
        <w:ind w:left="5826" w:hanging="360"/>
      </w:pPr>
    </w:lvl>
    <w:lvl w:ilvl="7" w:tplc="1C090019" w:tentative="1">
      <w:start w:val="1"/>
      <w:numFmt w:val="lowerLetter"/>
      <w:lvlText w:val="%8."/>
      <w:lvlJc w:val="left"/>
      <w:pPr>
        <w:ind w:left="6546" w:hanging="360"/>
      </w:pPr>
    </w:lvl>
    <w:lvl w:ilvl="8" w:tplc="1C09001B" w:tentative="1">
      <w:start w:val="1"/>
      <w:numFmt w:val="lowerRoman"/>
      <w:lvlText w:val="%9."/>
      <w:lvlJc w:val="right"/>
      <w:pPr>
        <w:ind w:left="7266" w:hanging="180"/>
      </w:pPr>
    </w:lvl>
  </w:abstractNum>
  <w:abstractNum w:abstractNumId="2" w15:restartNumberingAfterBreak="0">
    <w:nsid w:val="16461F0B"/>
    <w:multiLevelType w:val="hybridMultilevel"/>
    <w:tmpl w:val="CEECC6FC"/>
    <w:lvl w:ilvl="0" w:tplc="1DEC4648">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3" w15:restartNumberingAfterBreak="0">
    <w:nsid w:val="23604072"/>
    <w:multiLevelType w:val="hybridMultilevel"/>
    <w:tmpl w:val="A0BE0CB2"/>
    <w:lvl w:ilvl="0" w:tplc="9112EA78">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3A1C0727"/>
    <w:multiLevelType w:val="hybridMultilevel"/>
    <w:tmpl w:val="3928063C"/>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5" w15:restartNumberingAfterBreak="0">
    <w:nsid w:val="3E6A385F"/>
    <w:multiLevelType w:val="multilevel"/>
    <w:tmpl w:val="C4B02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1B37E5"/>
    <w:multiLevelType w:val="hybridMultilevel"/>
    <w:tmpl w:val="900ECAC6"/>
    <w:lvl w:ilvl="0" w:tplc="B9E2A9C4">
      <w:start w:val="1"/>
      <w:numFmt w:val="decimal"/>
      <w:lvlText w:val="%1."/>
      <w:lvlJc w:val="left"/>
      <w:pPr>
        <w:tabs>
          <w:tab w:val="num" w:pos="760"/>
        </w:tabs>
        <w:ind w:left="760" w:hanging="360"/>
      </w:pPr>
      <w:rPr>
        <w:rFonts w:hint="default"/>
        <w:b w:val="0"/>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 w15:restartNumberingAfterBreak="0">
    <w:nsid w:val="58B42CD2"/>
    <w:multiLevelType w:val="hybridMultilevel"/>
    <w:tmpl w:val="2F2ABC24"/>
    <w:lvl w:ilvl="0" w:tplc="B6CAD5DE">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75"/>
    <w:rsid w:val="00043158"/>
    <w:rsid w:val="00044C8A"/>
    <w:rsid w:val="00062109"/>
    <w:rsid w:val="0006268C"/>
    <w:rsid w:val="000A220D"/>
    <w:rsid w:val="000A343F"/>
    <w:rsid w:val="000D4D51"/>
    <w:rsid w:val="00123C38"/>
    <w:rsid w:val="001D455D"/>
    <w:rsid w:val="00216662"/>
    <w:rsid w:val="00250332"/>
    <w:rsid w:val="002933AA"/>
    <w:rsid w:val="002D4167"/>
    <w:rsid w:val="00331C17"/>
    <w:rsid w:val="00367520"/>
    <w:rsid w:val="00433CE9"/>
    <w:rsid w:val="0044109D"/>
    <w:rsid w:val="00466D63"/>
    <w:rsid w:val="004B2324"/>
    <w:rsid w:val="004B5175"/>
    <w:rsid w:val="004D1C68"/>
    <w:rsid w:val="004E06AA"/>
    <w:rsid w:val="004E70E7"/>
    <w:rsid w:val="00571C04"/>
    <w:rsid w:val="00597B41"/>
    <w:rsid w:val="005B6236"/>
    <w:rsid w:val="005B62F0"/>
    <w:rsid w:val="006346F8"/>
    <w:rsid w:val="006F6615"/>
    <w:rsid w:val="00721064"/>
    <w:rsid w:val="007B1629"/>
    <w:rsid w:val="007B2AFA"/>
    <w:rsid w:val="00814211"/>
    <w:rsid w:val="008C1660"/>
    <w:rsid w:val="008D4B86"/>
    <w:rsid w:val="009400C4"/>
    <w:rsid w:val="0095241B"/>
    <w:rsid w:val="0097485D"/>
    <w:rsid w:val="009F520D"/>
    <w:rsid w:val="009F5273"/>
    <w:rsid w:val="00A426F0"/>
    <w:rsid w:val="00A447AD"/>
    <w:rsid w:val="00A66256"/>
    <w:rsid w:val="00A6715C"/>
    <w:rsid w:val="00A675DD"/>
    <w:rsid w:val="00AD257B"/>
    <w:rsid w:val="00AF4DF3"/>
    <w:rsid w:val="00B01253"/>
    <w:rsid w:val="00BE0883"/>
    <w:rsid w:val="00BF0BC7"/>
    <w:rsid w:val="00C03955"/>
    <w:rsid w:val="00C20449"/>
    <w:rsid w:val="00CE5139"/>
    <w:rsid w:val="00D02AA1"/>
    <w:rsid w:val="00D30AF3"/>
    <w:rsid w:val="00D72354"/>
    <w:rsid w:val="00D835C5"/>
    <w:rsid w:val="00E1435E"/>
    <w:rsid w:val="00E37510"/>
    <w:rsid w:val="00E94124"/>
    <w:rsid w:val="00EB16C5"/>
    <w:rsid w:val="00EB3A50"/>
    <w:rsid w:val="00EE0AE8"/>
    <w:rsid w:val="00F3041B"/>
    <w:rsid w:val="00F76704"/>
    <w:rsid w:val="00F90ED4"/>
    <w:rsid w:val="00FC0503"/>
    <w:rsid w:val="00FD4FF4"/>
    <w:rsid w:val="00FE1095"/>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131A6-D230-4D96-8CBE-4496DAA4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line1">
    <w:name w:val="line1"/>
    <w:basedOn w:val="Normal"/>
    <w:rsid w:val="00331C17"/>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line2">
    <w:name w:val="line2"/>
    <w:basedOn w:val="Normal"/>
    <w:rsid w:val="00331C17"/>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478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8fhiXVgwf8p4KfQG149AuUuOg==">AMUW2mUUnBg2sJk4TWqXQvfOtfsNI7WrhtU4HpLd+wSXbeZtgv6iRI9aWLB5+l5w8Mj2NRemjt35L+yqu6FBtBZT3VbVm67JP7CdpGBBzLLbQnstHob33cFhvtFmp4VJZLQsrJDH6/7e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BD718E-12A1-43DB-B930-9766EC69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3</cp:revision>
  <dcterms:created xsi:type="dcterms:W3CDTF">2022-11-28T18:29:00Z</dcterms:created>
  <dcterms:modified xsi:type="dcterms:W3CDTF">2022-11-28T19:04:00Z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